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18" w:rsidRPr="001E664B" w:rsidRDefault="00281218">
      <w:pPr>
        <w:pBdr>
          <w:top w:val="nil"/>
          <w:left w:val="nil"/>
          <w:bottom w:val="nil"/>
          <w:right w:val="nil"/>
          <w:between w:val="nil"/>
        </w:pBdr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218" w:rsidRPr="001E664B" w:rsidRDefault="00D67668">
      <w:pPr>
        <w:pBdr>
          <w:top w:val="nil"/>
          <w:left w:val="nil"/>
          <w:bottom w:val="nil"/>
          <w:right w:val="nil"/>
          <w:between w:val="nil"/>
        </w:pBdr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64B">
        <w:rPr>
          <w:rFonts w:ascii="Times New Roman" w:eastAsia="Times New Roman" w:hAnsi="Times New Roman" w:cs="Times New Roman"/>
          <w:sz w:val="28"/>
          <w:szCs w:val="28"/>
        </w:rPr>
        <w:t>Зарегистрирована</w:t>
      </w:r>
    </w:p>
    <w:p w:rsidR="00281218" w:rsidRPr="001E664B" w:rsidRDefault="00281218">
      <w:pPr>
        <w:pBdr>
          <w:top w:val="nil"/>
          <w:left w:val="nil"/>
          <w:bottom w:val="nil"/>
          <w:right w:val="nil"/>
          <w:between w:val="nil"/>
        </w:pBdr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218" w:rsidRPr="001E664B" w:rsidRDefault="00D67668">
      <w:pPr>
        <w:pBdr>
          <w:top w:val="nil"/>
          <w:left w:val="nil"/>
          <w:bottom w:val="nil"/>
          <w:right w:val="nil"/>
          <w:between w:val="nil"/>
        </w:pBdr>
        <w:spacing w:after="0" w:line="223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64B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281218" w:rsidRPr="001E664B" w:rsidRDefault="00D67668">
      <w:pPr>
        <w:pBdr>
          <w:top w:val="nil"/>
          <w:left w:val="nil"/>
          <w:bottom w:val="nil"/>
          <w:right w:val="nil"/>
          <w:between w:val="nil"/>
        </w:pBdr>
        <w:spacing w:after="0" w:line="223" w:lineRule="auto"/>
        <w:ind w:right="52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664B">
        <w:rPr>
          <w:rFonts w:ascii="Times New Roman" w:eastAsia="Times New Roman" w:hAnsi="Times New Roman" w:cs="Times New Roman"/>
          <w:sz w:val="20"/>
          <w:szCs w:val="20"/>
        </w:rPr>
        <w:t>(Наименование подразделения МЧС России, предоставляющего государственную услугу)</w:t>
      </w:r>
    </w:p>
    <w:p w:rsidR="00281218" w:rsidRPr="001E664B" w:rsidRDefault="00281218" w:rsidP="007F0607">
      <w:pPr>
        <w:spacing w:after="0" w:line="223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218" w:rsidRPr="001E664B" w:rsidRDefault="00D67668" w:rsidP="007F0607">
      <w:pPr>
        <w:spacing w:after="0" w:line="223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64B">
        <w:rPr>
          <w:rFonts w:ascii="Times New Roman" w:eastAsia="Times New Roman" w:hAnsi="Times New Roman" w:cs="Times New Roman"/>
          <w:sz w:val="28"/>
          <w:szCs w:val="28"/>
        </w:rPr>
        <w:t>«___» _______________20____г.</w:t>
      </w:r>
    </w:p>
    <w:p w:rsidR="00281218" w:rsidRPr="001E664B" w:rsidRDefault="00281218" w:rsidP="007F0607">
      <w:pPr>
        <w:spacing w:after="0" w:line="223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218" w:rsidRPr="001E664B" w:rsidRDefault="00D67668" w:rsidP="007F0607">
      <w:pPr>
        <w:spacing w:after="0" w:line="223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64B">
        <w:rPr>
          <w:rFonts w:ascii="Times New Roman" w:eastAsia="Times New Roman" w:hAnsi="Times New Roman" w:cs="Times New Roman"/>
          <w:sz w:val="28"/>
          <w:szCs w:val="28"/>
        </w:rPr>
        <w:t>Регистрационный №______________________</w:t>
      </w:r>
    </w:p>
    <w:p w:rsidR="00281218" w:rsidRPr="001E664B" w:rsidRDefault="00281218" w:rsidP="007F0607">
      <w:pPr>
        <w:spacing w:after="0" w:line="223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1218" w:rsidRPr="001E664B" w:rsidRDefault="00281218" w:rsidP="007F0607">
      <w:pPr>
        <w:spacing w:after="0" w:line="223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1218" w:rsidRPr="001E664B" w:rsidRDefault="00D67668" w:rsidP="007F0607">
      <w:pPr>
        <w:spacing w:after="0" w:line="223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64B">
        <w:rPr>
          <w:rFonts w:ascii="Times New Roman" w:eastAsia="Times New Roman" w:hAnsi="Times New Roman" w:cs="Times New Roman"/>
          <w:b/>
          <w:sz w:val="28"/>
          <w:szCs w:val="28"/>
        </w:rPr>
        <w:t>ДЕКЛАРАЦИЯ</w:t>
      </w:r>
    </w:p>
    <w:p w:rsidR="00281218" w:rsidRPr="001E664B" w:rsidRDefault="00D67668" w:rsidP="007F0607">
      <w:pPr>
        <w:spacing w:after="0" w:line="223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64B">
        <w:rPr>
          <w:rFonts w:ascii="Times New Roman" w:eastAsia="Times New Roman" w:hAnsi="Times New Roman" w:cs="Times New Roman"/>
          <w:b/>
          <w:sz w:val="28"/>
          <w:szCs w:val="28"/>
        </w:rPr>
        <w:t>ПОЖАРНОЙ БЕЗОПАСНОСТИ</w:t>
      </w:r>
    </w:p>
    <w:p w:rsidR="00281218" w:rsidRPr="001E664B" w:rsidRDefault="00281218" w:rsidP="007F0607">
      <w:pPr>
        <w:spacing w:after="0" w:line="223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1218" w:rsidRDefault="00D67668" w:rsidP="007F0607">
      <w:pPr>
        <w:spacing w:after="0" w:line="223" w:lineRule="auto"/>
        <w:ind w:left="720" w:hanging="720"/>
        <w:rPr>
          <w:rFonts w:ascii="Times New Roman" w:eastAsia="Times New Roman" w:hAnsi="Times New Roman" w:cs="Times New Roman"/>
          <w:sz w:val="28"/>
          <w:szCs w:val="28"/>
        </w:rPr>
      </w:pPr>
      <w:r w:rsidRPr="001E664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E664B">
        <w:rPr>
          <w:rFonts w:ascii="Times New Roman" w:eastAsia="Times New Roman" w:hAnsi="Times New Roman" w:cs="Times New Roman"/>
          <w:sz w:val="28"/>
          <w:szCs w:val="28"/>
        </w:rPr>
        <w:t>Настоящая декларация составлена в отношении:</w:t>
      </w:r>
    </w:p>
    <w:p w:rsidR="007F0607" w:rsidRPr="00FA206F" w:rsidRDefault="00D67668" w:rsidP="00E90F74">
      <w:pPr>
        <w:spacing w:before="240" w:after="120" w:line="223" w:lineRule="auto"/>
        <w:ind w:left="720" w:hanging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A206F">
        <w:rPr>
          <w:rFonts w:ascii="Times New Roman" w:eastAsia="Times New Roman" w:hAnsi="Times New Roman" w:cs="Times New Roman"/>
          <w:color w:val="FF0000"/>
          <w:sz w:val="28"/>
          <w:szCs w:val="28"/>
        </w:rPr>
        <w:t>Ф4.2 - здания образовательных организаций высшего образования, организаций дополнительного профессионального образования</w:t>
      </w:r>
      <w:r w:rsidR="00BE1FDC" w:rsidRPr="00FA206F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342CE0" w:rsidRPr="00FA206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A206F" w:rsidRPr="00FA206F">
        <w:rPr>
          <w:rFonts w:ascii="Times New Roman" w:eastAsia="Times New Roman" w:hAnsi="Times New Roman" w:cs="Times New Roman"/>
          <w:color w:val="FF0000"/>
          <w:sz w:val="28"/>
          <w:szCs w:val="28"/>
        </w:rPr>
        <w:t>МБОУ «СОШ1»</w:t>
      </w:r>
    </w:p>
    <w:p w:rsidR="00281218" w:rsidRPr="001E664B" w:rsidRDefault="00D67668" w:rsidP="007F0607">
      <w:pPr>
        <w:pBdr>
          <w:top w:val="single" w:sz="4" w:space="1" w:color="auto"/>
        </w:pBdr>
        <w:spacing w:after="0" w:line="223" w:lineRule="auto"/>
        <w:ind w:left="720" w:hanging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664B">
        <w:rPr>
          <w:rFonts w:ascii="Times New Roman" w:eastAsia="Times New Roman" w:hAnsi="Times New Roman" w:cs="Times New Roman"/>
          <w:sz w:val="20"/>
          <w:szCs w:val="20"/>
        </w:rPr>
        <w:t>Функциональное назначение; полное наименование объекта защиты)</w:t>
      </w:r>
    </w:p>
    <w:p w:rsidR="00281218" w:rsidRPr="001E664B" w:rsidRDefault="00281218" w:rsidP="007F0607">
      <w:pPr>
        <w:spacing w:after="0" w:line="223" w:lineRule="auto"/>
        <w:ind w:left="720" w:hanging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1218" w:rsidRPr="001E664B" w:rsidRDefault="00D67668">
      <w:pPr>
        <w:pBdr>
          <w:top w:val="nil"/>
          <w:left w:val="nil"/>
          <w:bottom w:val="nil"/>
          <w:right w:val="nil"/>
          <w:between w:val="nil"/>
        </w:pBdr>
        <w:spacing w:after="0" w:line="223" w:lineRule="auto"/>
        <w:ind w:left="720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64B">
        <w:rPr>
          <w:rFonts w:ascii="Times New Roman" w:eastAsia="Times New Roman" w:hAnsi="Times New Roman" w:cs="Times New Roman"/>
          <w:sz w:val="28"/>
          <w:szCs w:val="28"/>
        </w:rPr>
        <w:t>Собственник объекта защиты</w:t>
      </w:r>
    </w:p>
    <w:p w:rsidR="00281218" w:rsidRPr="00FA206F" w:rsidRDefault="00FA206F" w:rsidP="008D449D">
      <w:pPr>
        <w:spacing w:before="240" w:after="120" w:line="223" w:lineRule="auto"/>
        <w:ind w:left="720" w:hanging="7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A206F">
        <w:rPr>
          <w:rFonts w:ascii="Times New Roman" w:eastAsia="Times New Roman" w:hAnsi="Times New Roman" w:cs="Times New Roman"/>
          <w:color w:val="FF0000"/>
          <w:sz w:val="28"/>
          <w:szCs w:val="28"/>
        </w:rPr>
        <w:t>МБОУ «СОШ1»</w:t>
      </w:r>
      <w:r w:rsidR="002F0579" w:rsidRPr="00FA206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Основание владения –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Свидетельство от 20.07.2020 </w:t>
      </w:r>
      <w:r w:rsidR="00D67668" w:rsidRPr="00FA206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№ 1111111/111111-2000</w:t>
      </w:r>
    </w:p>
    <w:p w:rsidR="00281218" w:rsidRPr="001E664B" w:rsidRDefault="00D67668" w:rsidP="008D449D">
      <w:pPr>
        <w:pBdr>
          <w:top w:val="single" w:sz="4" w:space="1" w:color="auto"/>
          <w:left w:val="nil"/>
          <w:bottom w:val="nil"/>
          <w:right w:val="nil"/>
          <w:between w:val="nil"/>
        </w:pBdr>
        <w:spacing w:after="0" w:line="223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664B">
        <w:rPr>
          <w:rFonts w:ascii="Times New Roman" w:eastAsia="Times New Roman" w:hAnsi="Times New Roman" w:cs="Times New Roman"/>
          <w:sz w:val="20"/>
          <w:szCs w:val="20"/>
        </w:rPr>
        <w:t xml:space="preserve">(Указываются организационно-правовая форма юридического лица или фамилия, имя, отчество (при наличии)физического лица, индивидуального предпринимателя, являющегося собственником объекта защиты или лицом, </w:t>
      </w:r>
      <w:r w:rsidR="001E664B" w:rsidRPr="001E664B">
        <w:rPr>
          <w:rFonts w:ascii="Times New Roman" w:eastAsia="Times New Roman" w:hAnsi="Times New Roman" w:cs="Times New Roman"/>
          <w:sz w:val="20"/>
          <w:szCs w:val="20"/>
        </w:rPr>
        <w:t>владеющим объектом</w:t>
      </w:r>
      <w:r w:rsidRPr="001E664B">
        <w:rPr>
          <w:rFonts w:ascii="Times New Roman" w:eastAsia="Times New Roman" w:hAnsi="Times New Roman" w:cs="Times New Roman"/>
          <w:sz w:val="20"/>
          <w:szCs w:val="20"/>
        </w:rPr>
        <w:t xml:space="preserve"> защиты на праве хозяйственного ведения, оперативного управления либо </w:t>
      </w:r>
      <w:r w:rsidR="001E664B" w:rsidRPr="001E664B">
        <w:rPr>
          <w:rFonts w:ascii="Times New Roman" w:eastAsia="Times New Roman" w:hAnsi="Times New Roman" w:cs="Times New Roman"/>
          <w:sz w:val="20"/>
          <w:szCs w:val="20"/>
        </w:rPr>
        <w:t>ином законном основании,</w:t>
      </w:r>
      <w:r w:rsidRPr="001E664B">
        <w:rPr>
          <w:rFonts w:ascii="Times New Roman" w:eastAsia="Times New Roman" w:hAnsi="Times New Roman" w:cs="Times New Roman"/>
          <w:sz w:val="20"/>
          <w:szCs w:val="20"/>
        </w:rPr>
        <w:t xml:space="preserve"> предусмотренном федеральным законом или договором)</w:t>
      </w:r>
    </w:p>
    <w:p w:rsidR="00281218" w:rsidRPr="001E664B" w:rsidRDefault="00281218">
      <w:pPr>
        <w:pBdr>
          <w:top w:val="nil"/>
          <w:left w:val="nil"/>
          <w:bottom w:val="nil"/>
          <w:right w:val="nil"/>
          <w:between w:val="nil"/>
        </w:pBdr>
        <w:spacing w:after="0" w:line="223" w:lineRule="auto"/>
        <w:ind w:left="720" w:hanging="1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1218" w:rsidRPr="001E664B" w:rsidRDefault="00D67668">
      <w:pPr>
        <w:pBdr>
          <w:top w:val="nil"/>
          <w:left w:val="nil"/>
          <w:bottom w:val="nil"/>
          <w:right w:val="nil"/>
          <w:between w:val="nil"/>
        </w:pBdr>
        <w:spacing w:after="0" w:line="223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64B">
        <w:rPr>
          <w:rFonts w:ascii="Times New Roman" w:eastAsia="Times New Roman" w:hAnsi="Times New Roman" w:cs="Times New Roman"/>
          <w:sz w:val="28"/>
          <w:szCs w:val="28"/>
        </w:rPr>
        <w:t>Основной государственный регистрационный номер записи о государственной регистрации юридического лица:</w:t>
      </w:r>
      <w:r w:rsidRPr="00FA206F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</w:rPr>
        <w:t>10</w:t>
      </w:r>
      <w:r w:rsidR="00FA206F" w:rsidRPr="00FA206F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</w:rPr>
        <w:t>333</w:t>
      </w:r>
      <w:r w:rsidRPr="00FA206F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</w:rPr>
        <w:t>00229193</w:t>
      </w:r>
    </w:p>
    <w:p w:rsidR="00281218" w:rsidRPr="001E664B" w:rsidRDefault="00D67668">
      <w:pPr>
        <w:pBdr>
          <w:top w:val="nil"/>
          <w:left w:val="nil"/>
          <w:bottom w:val="nil"/>
          <w:right w:val="nil"/>
          <w:between w:val="nil"/>
        </w:pBdr>
        <w:spacing w:after="0" w:line="223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64B">
        <w:rPr>
          <w:rFonts w:ascii="Times New Roman" w:eastAsia="Times New Roman" w:hAnsi="Times New Roman" w:cs="Times New Roman"/>
          <w:sz w:val="28"/>
          <w:szCs w:val="28"/>
        </w:rPr>
        <w:t xml:space="preserve">Идентификационный номер налогоплательщика: </w:t>
      </w:r>
      <w:r w:rsidRPr="00FA206F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</w:rPr>
        <w:t>7736207543</w:t>
      </w:r>
    </w:p>
    <w:p w:rsidR="0012121E" w:rsidRDefault="00D67668">
      <w:pPr>
        <w:pBdr>
          <w:top w:val="nil"/>
          <w:left w:val="nil"/>
          <w:bottom w:val="nil"/>
          <w:right w:val="nil"/>
          <w:between w:val="nil"/>
        </w:pBdr>
        <w:spacing w:after="0" w:line="223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64B">
        <w:rPr>
          <w:rFonts w:ascii="Times New Roman" w:eastAsia="Times New Roman" w:hAnsi="Times New Roman" w:cs="Times New Roman"/>
          <w:sz w:val="28"/>
          <w:szCs w:val="28"/>
        </w:rPr>
        <w:t>Место нахождения объекта защиты:</w:t>
      </w:r>
    </w:p>
    <w:p w:rsidR="00281218" w:rsidRPr="00FA206F" w:rsidRDefault="00D67668" w:rsidP="0012121E">
      <w:pPr>
        <w:spacing w:before="240" w:after="120" w:line="223" w:lineRule="auto"/>
        <w:ind w:left="720" w:hanging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A206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г. Москва, ул. Школьная, д. 1</w:t>
      </w:r>
    </w:p>
    <w:p w:rsidR="0012121E" w:rsidRPr="001E664B" w:rsidRDefault="0012121E" w:rsidP="0012121E">
      <w:pPr>
        <w:pBdr>
          <w:top w:val="single" w:sz="4" w:space="1" w:color="auto"/>
          <w:left w:val="nil"/>
          <w:bottom w:val="nil"/>
          <w:right w:val="nil"/>
          <w:between w:val="nil"/>
        </w:pBdr>
        <w:spacing w:after="0" w:line="223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218" w:rsidRPr="001E664B" w:rsidRDefault="00D67668">
      <w:pPr>
        <w:pBdr>
          <w:top w:val="nil"/>
          <w:left w:val="nil"/>
          <w:bottom w:val="nil"/>
          <w:right w:val="nil"/>
          <w:between w:val="nil"/>
        </w:pBdr>
        <w:spacing w:after="0" w:line="223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64B">
        <w:rPr>
          <w:rFonts w:ascii="Times New Roman" w:eastAsia="Times New Roman" w:hAnsi="Times New Roman" w:cs="Times New Roman"/>
          <w:sz w:val="28"/>
          <w:szCs w:val="28"/>
        </w:rPr>
        <w:t>Почтовый и электронный адреса, телефон, факс юридического (физического) лица (при наличии), которому принадлежит объект защиты:</w:t>
      </w:r>
    </w:p>
    <w:p w:rsidR="00281218" w:rsidRPr="00FA206F" w:rsidRDefault="00D67668" w:rsidP="00E90F74">
      <w:pPr>
        <w:spacing w:before="240" w:after="120" w:line="223" w:lineRule="auto"/>
        <w:ind w:left="720" w:hanging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A206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г. Москва, ул. Школьная, д. 1, info@ya.ru</w:t>
      </w:r>
      <w:r w:rsidR="00756017" w:rsidRPr="00FA206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="00392732" w:rsidRPr="00FA206F">
        <w:rPr>
          <w:rFonts w:ascii="Times New Roman" w:eastAsia="Times New Roman" w:hAnsi="Times New Roman" w:cs="Times New Roman"/>
          <w:color w:val="FF0000"/>
          <w:sz w:val="28"/>
          <w:szCs w:val="28"/>
        </w:rPr>
        <w:t>+7</w:t>
      </w:r>
      <w:r w:rsidR="00756017" w:rsidRPr="00FA206F">
        <w:rPr>
          <w:rFonts w:ascii="Times New Roman" w:eastAsia="Times New Roman" w:hAnsi="Times New Roman" w:cs="Times New Roman"/>
          <w:color w:val="FF0000"/>
          <w:sz w:val="28"/>
          <w:szCs w:val="28"/>
        </w:rPr>
        <w:t>9999999999</w:t>
      </w:r>
    </w:p>
    <w:p w:rsidR="00281218" w:rsidRPr="00BE1FDC" w:rsidRDefault="00D67668">
      <w:pPr>
        <w:pBdr>
          <w:top w:val="nil"/>
          <w:left w:val="nil"/>
          <w:bottom w:val="nil"/>
          <w:right w:val="nil"/>
          <w:between w:val="nil"/>
        </w:pBdr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64B">
        <w:rPr>
          <w:rFonts w:ascii="Times New Roman" w:eastAsia="Times New Roman" w:hAnsi="Times New Roman" w:cs="Times New Roman"/>
          <w:sz w:val="28"/>
          <w:szCs w:val="28"/>
        </w:rPr>
        <w:t>Сведения о вводе объекта защиты в эксплуатацию, проведении реконструкции, капитального ремонта, изменении класса функциональной пожарной опасности (для объектов защиты, введенных в эксплуатацию)</w:t>
      </w:r>
      <w:r w:rsidR="00BE1FDC" w:rsidRPr="00BE1FD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81218" w:rsidRPr="00FA206F" w:rsidRDefault="00D67668" w:rsidP="008D449D">
      <w:pPr>
        <w:spacing w:before="240" w:after="120" w:line="223" w:lineRule="auto"/>
        <w:ind w:left="720" w:hanging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A206F">
        <w:rPr>
          <w:rFonts w:ascii="Times New Roman" w:eastAsia="Times New Roman" w:hAnsi="Times New Roman" w:cs="Times New Roman"/>
          <w:color w:val="FF0000"/>
          <w:sz w:val="28"/>
          <w:szCs w:val="28"/>
        </w:rPr>
        <w:t>20.07.2024</w:t>
      </w:r>
    </w:p>
    <w:p w:rsidR="00281218" w:rsidRPr="001E664B" w:rsidRDefault="00D67668" w:rsidP="007F0607">
      <w:pPr>
        <w:pBdr>
          <w:top w:val="single" w:sz="4" w:space="1" w:color="auto"/>
          <w:left w:val="nil"/>
          <w:bottom w:val="nil"/>
          <w:right w:val="nil"/>
          <w:between w:val="nil"/>
        </w:pBdr>
        <w:spacing w:after="0" w:line="223" w:lineRule="auto"/>
        <w:ind w:left="720" w:hanging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664B">
        <w:rPr>
          <w:rFonts w:ascii="Times New Roman" w:eastAsia="Times New Roman" w:hAnsi="Times New Roman" w:cs="Times New Roman"/>
          <w:sz w:val="20"/>
          <w:szCs w:val="20"/>
        </w:rPr>
        <w:t>(дата ввода объекта защиты в эксплуатацию, проведения реконструкции, капитального ремонта, изменения класса функциональной пожарной опасности и объем проведенных работ по реконструкции, капитальному ремонту, а также реквизиты документов, на основании которых проводились соответствующие работы)</w:t>
      </w:r>
    </w:p>
    <w:p w:rsidR="00281218" w:rsidRPr="001E664B" w:rsidRDefault="00281218" w:rsidP="007F0607">
      <w:pPr>
        <w:pBdr>
          <w:top w:val="single" w:sz="4" w:space="1" w:color="auto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003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/>
      </w:tblPr>
      <w:tblGrid>
        <w:gridCol w:w="821"/>
        <w:gridCol w:w="3035"/>
        <w:gridCol w:w="3119"/>
        <w:gridCol w:w="709"/>
        <w:gridCol w:w="2347"/>
      </w:tblGrid>
      <w:tr w:rsidR="00281218" w:rsidRPr="00D60E4E" w:rsidTr="00D60E4E">
        <w:trPr>
          <w:trHeight w:val="2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218" w:rsidRPr="00D60E4E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218" w:rsidRPr="00D60E4E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</w:tr>
      <w:tr w:rsidR="00281218" w:rsidRPr="00D60E4E" w:rsidTr="00D60E4E">
        <w:trPr>
          <w:trHeight w:val="20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218" w:rsidRPr="00D60E4E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D60E4E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Характеристика объекта защиты</w:t>
            </w:r>
          </w:p>
        </w:tc>
      </w:tr>
      <w:tr w:rsidR="00281218" w:rsidRPr="00D60E4E" w:rsidTr="00BE1FDC">
        <w:trPr>
          <w:trHeight w:val="261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218" w:rsidRPr="00D60E4E" w:rsidRDefault="00281218" w:rsidP="00D6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D60E4E" w:rsidRDefault="00D67668" w:rsidP="00BE1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D60E4E" w:rsidRDefault="00D67668" w:rsidP="00BE1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параметра</w:t>
            </w:r>
          </w:p>
        </w:tc>
      </w:tr>
      <w:tr w:rsidR="00281218" w:rsidRPr="00D60E4E" w:rsidTr="00D60E4E">
        <w:trPr>
          <w:trHeight w:val="2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218" w:rsidRPr="00D60E4E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D60E4E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огнестойкости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FA206F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A206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III</w:t>
            </w:r>
          </w:p>
        </w:tc>
      </w:tr>
      <w:tr w:rsidR="00281218" w:rsidRPr="00D60E4E" w:rsidTr="00D60E4E">
        <w:trPr>
          <w:trHeight w:val="2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218" w:rsidRPr="00D60E4E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D60E4E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конструктивной пожарной опасности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FA206F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A206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С2</w:t>
            </w:r>
          </w:p>
        </w:tc>
      </w:tr>
      <w:tr w:rsidR="00281218" w:rsidRPr="00D60E4E" w:rsidTr="00D60E4E">
        <w:trPr>
          <w:trHeight w:val="2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218" w:rsidRPr="00D60E4E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D60E4E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функциональной пожарной опасности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FA206F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A20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Ф4.2 - здания образовательных организаций высшего образования, организаций дополнительного профессионального образования</w:t>
            </w:r>
          </w:p>
        </w:tc>
      </w:tr>
      <w:tr w:rsidR="00281218" w:rsidRPr="00D60E4E" w:rsidTr="00D60E4E">
        <w:trPr>
          <w:trHeight w:val="2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218" w:rsidRPr="00D60E4E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D60E4E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здания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FA206F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A20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</w:tr>
      <w:tr w:rsidR="00281218" w:rsidRPr="00D60E4E" w:rsidTr="00D60E4E">
        <w:trPr>
          <w:trHeight w:val="2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218" w:rsidRPr="00D60E4E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D60E4E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этажа в пределах пожарного отсека здания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FA206F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A20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</w:tr>
      <w:tr w:rsidR="00281218" w:rsidRPr="00D60E4E" w:rsidTr="00D60E4E">
        <w:trPr>
          <w:trHeight w:val="2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218" w:rsidRPr="00D60E4E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D60E4E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здания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FA206F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A20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360</w:t>
            </w:r>
          </w:p>
        </w:tc>
      </w:tr>
      <w:tr w:rsidR="00281218" w:rsidRPr="00D60E4E" w:rsidTr="00D60E4E">
        <w:trPr>
          <w:trHeight w:val="2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218" w:rsidRPr="00D60E4E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D60E4E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FA206F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A20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</w:tr>
      <w:tr w:rsidR="00281218" w:rsidRPr="00D60E4E" w:rsidTr="00D60E4E">
        <w:trPr>
          <w:trHeight w:val="2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218" w:rsidRPr="00D60E4E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D60E4E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наружных установок по пожарной опасности, категория зданий, сооружений по пожарной и взрывопожарной опасности (указывается для зданий производственного или складского назначения</w:t>
            </w:r>
            <w:r w:rsidR="009B6AC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FA206F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A20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ГН - умеренная пожароопасность</w:t>
            </w:r>
          </w:p>
        </w:tc>
      </w:tr>
      <w:tr w:rsidR="00281218" w:rsidRPr="00D60E4E" w:rsidTr="00D60E4E">
        <w:trPr>
          <w:trHeight w:val="2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218" w:rsidRPr="00D60E4E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D60E4E" w:rsidRDefault="00D67668" w:rsidP="00B94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и тип систем противопожарной защиты (системы противодымной защиты, пожарной сигнализации, пожаротушения, оповещения и управления эвакуацией, внутренний и наружный противопожарные водопроводы)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FA206F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A20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Автоматическая пожарная сигнализация - Адресная система пожарной сигнализации на базе оборудования ЗАО НВП "Болид". Состав: С2000-М - 1ед; C2000-КДЛ-2ед; ДИП-34А-03-100ед.. Система оповещения и управления эвакуацией - Система оповещения и управления эвакуацией 3 (третьего) типа на базе оборудования ЗАО НВП "Болид". Состав: С2000-РУПОР - 1ед; МОЛНИЯ-12 ед.. Автоматическая установка пожаротушения - Адресная система пожарной сигнализации на базе оборудования ЗАО НВП "Болид". Состав: . Система дымоудаления - Адресная система пожарной сигнализации на базе оборудования ЗАО НВП "Болид". Состав: . Внутренний </w:t>
            </w:r>
            <w:r w:rsidRPr="00FA20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противопожарный водопровод - Адресная система пожарной сигнализации на базе оборудования ЗАО НВП "Болид". Состав: . Наружный противопожарный водопровод - Адресная система пожарной сигнализации на базе оборудования ЗАО НВП "Болид". Состав: .</w:t>
            </w:r>
          </w:p>
        </w:tc>
      </w:tr>
      <w:tr w:rsidR="00281218" w:rsidRPr="00D60E4E" w:rsidTr="00D60E4E">
        <w:trPr>
          <w:trHeight w:val="20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D60E4E" w:rsidRDefault="0028121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1218" w:rsidRPr="00D60E4E" w:rsidTr="00D60E4E">
        <w:trPr>
          <w:trHeight w:val="2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218" w:rsidRPr="00D60E4E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D60E4E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60E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Оценка пожарного риска, проведенная на объекте защиты</w:t>
            </w:r>
          </w:p>
          <w:p w:rsidR="00281218" w:rsidRPr="00D60E4E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t>(Заполняется, если проводился расчет пожарного риска. В разделе указываются расчетные значения пожарного риска, а также комплекс выполняемых дополнительных инженерно-технических и организационных мероприятий для обеспечения допустимого значения уровня пожарного риска, в том числе перечень и тип систем противопожарной защиты)</w:t>
            </w:r>
          </w:p>
        </w:tc>
      </w:tr>
      <w:tr w:rsidR="00281218" w:rsidRPr="00D60E4E" w:rsidTr="00D60E4E">
        <w:trPr>
          <w:trHeight w:val="20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FA206F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A20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Вставить выводы из отчета по оценке пожарного риска</w:t>
            </w:r>
          </w:p>
        </w:tc>
      </w:tr>
      <w:tr w:rsidR="00281218" w:rsidRPr="00D60E4E" w:rsidTr="00D60E4E">
        <w:trPr>
          <w:trHeight w:val="2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218" w:rsidRPr="00D60E4E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D60E4E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60E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Оценка возможного ущерба имуществу третьих лиц от пожара</w:t>
            </w:r>
          </w:p>
          <w:p w:rsidR="00281218" w:rsidRPr="00D60E4E" w:rsidRDefault="00D67668" w:rsidP="00B94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t>(Заполняется самостоятельно, исходя из собственной оценки</w:t>
            </w:r>
            <w:r w:rsidR="00342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возможного ущерба имуществу третьих лиц от пожара, либо приводятся реквизиты документов</w:t>
            </w:r>
            <w:r w:rsidR="00342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страхования)</w:t>
            </w:r>
          </w:p>
        </w:tc>
      </w:tr>
      <w:tr w:rsidR="00281218" w:rsidRPr="00D60E4E" w:rsidTr="00D60E4E">
        <w:trPr>
          <w:trHeight w:val="20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FA206F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A20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150 000 000</w:t>
            </w:r>
          </w:p>
        </w:tc>
      </w:tr>
      <w:tr w:rsidR="00281218" w:rsidRPr="00D60E4E" w:rsidTr="00D60E4E">
        <w:trPr>
          <w:trHeight w:val="20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218" w:rsidRPr="00D60E4E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D60E4E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Сведения о выполнении мероприятий по обеспечению пожарной безопасности, выполнение которых должно обеспечиваться на объекте защиты</w:t>
            </w:r>
          </w:p>
        </w:tc>
      </w:tr>
      <w:tr w:rsidR="00281218" w:rsidRPr="00D60E4E" w:rsidTr="00D60E4E">
        <w:trPr>
          <w:trHeight w:val="2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D60E4E" w:rsidRDefault="00281218" w:rsidP="00D6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D60E4E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противопожарного мероприятия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D60E4E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Реквизиты нормативных правовых актов и нормативных документов по пожарной </w:t>
            </w:r>
            <w:r w:rsidR="001E664B"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безопасности, перечень статей (частей, пунктов),</w:t>
            </w: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устанавливающих требования пожарной безопасности к объекту защиты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D60E4E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выполнении выполняется/</w:t>
            </w:r>
          </w:p>
          <w:p w:rsidR="00281218" w:rsidRPr="00D60E4E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выполняется</w:t>
            </w:r>
          </w:p>
        </w:tc>
      </w:tr>
      <w:tr w:rsidR="00281218" w:rsidRPr="00D60E4E" w:rsidTr="00D60E4E">
        <w:trPr>
          <w:trHeight w:val="2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D60E4E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D60E4E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Противопожарные расстояния между зданиями и сооружениями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FA206F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A20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Например, федеральный закон от 22.07.2008 №123-ФЗ Ст.69 п.1 СП 4.13130.2013: п. 4.3, табл. 1"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FA206F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A20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Выполняется</w:t>
            </w:r>
          </w:p>
        </w:tc>
      </w:tr>
      <w:tr w:rsidR="00281218" w:rsidRPr="00D60E4E" w:rsidTr="00D60E4E">
        <w:trPr>
          <w:trHeight w:val="2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D60E4E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D60E4E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Наружное противопожарное водоснабжение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FA206F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A20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Например, федеральный закон от 22.07.2008 №123-ФЗ Ст.68 п.1 СП 8.13130.2020: п. 4.1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FA206F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A20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Выполняется</w:t>
            </w:r>
          </w:p>
        </w:tc>
      </w:tr>
      <w:tr w:rsidR="00281218" w:rsidRPr="00D60E4E" w:rsidTr="00D60E4E">
        <w:trPr>
          <w:trHeight w:val="2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D60E4E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D60E4E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Проезды и подъезды для пожарной техники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FA206F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A20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Например, федеральный закон от 22.07.2008 №123-ФЗ Ст.5, ч.4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FA206F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A20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Выполняется</w:t>
            </w:r>
          </w:p>
        </w:tc>
      </w:tr>
      <w:tr w:rsidR="00281218" w:rsidRPr="00D60E4E" w:rsidTr="00D60E4E">
        <w:trPr>
          <w:trHeight w:val="2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D60E4E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D60E4E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Конструктивные и объемно-планировочные решения, степень </w:t>
            </w: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огнестойкости и класс конструктивной пожарной опасности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FA206F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A20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Например, Федеральный закон от 22.07.2008 №123-ФЗ Ст.80 ч.1, п.1,п.5 СП 4.13130.2013: п. 5.2.6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FA206F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A20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Выполняется</w:t>
            </w:r>
          </w:p>
        </w:tc>
      </w:tr>
      <w:tr w:rsidR="00281218" w:rsidRPr="00D60E4E" w:rsidTr="00D60E4E">
        <w:trPr>
          <w:trHeight w:val="2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D60E4E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D60E4E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людей при возникновении пожара, эвакуационные пути и выходы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FA206F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A20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Например, Федеральный закон от 22.07.2008 №123-ФЗ Ст.5 ч.1,ч.2 ,ч.3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FA206F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A20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Выполняется</w:t>
            </w:r>
          </w:p>
        </w:tc>
      </w:tr>
      <w:tr w:rsidR="00281218" w:rsidRPr="00D60E4E" w:rsidTr="00D60E4E">
        <w:trPr>
          <w:trHeight w:val="2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D60E4E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D60E4E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пожарно-спасательных подразделений при ликвидации пожара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FA206F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A20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Например, Федеральный закон от 22.07.2008 №123-ФЗ Ст.5 ч.1,ч.3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FA206F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A20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Выполняется</w:t>
            </w:r>
          </w:p>
        </w:tc>
      </w:tr>
      <w:tr w:rsidR="00281218" w:rsidRPr="00D60E4E" w:rsidTr="00D60E4E">
        <w:trPr>
          <w:trHeight w:val="2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D60E4E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D60E4E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противопожарной защиты (системы противодымной защиты, пожарной сигнализации, пожаротушения, оповещения и управления эвакуацией, внутренний и наружный противопожарные водопроводы)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FA206F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A20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Федеральный закон от 21 декабря 1994г. № 69-ФЗ «О пожарной безопасности» - ст. 37; Федеральный закон от 22 июля 2008 г. № 123-ФЗ «Технический регламент о требованиях пожарной безопасности»: - ст.51, п.3 - 4 ст. 52, ст.54, п.3 ст. 81, п.1, 4, 7, 8 ст. 82, п. 1, 4 - 7, 9 ст. 83, п. 1, 3, 6-9 ст. 85, ст.91, ст. 103; СП 3.13130.2009 «Системы противопожарной защиты. Система оповещения и управления эвакуацией людей при пожаре. Требования пожарной безопасности»: - 3.3 - 3.5, 4.1, 4.2, 4.4, 4.6, 4.8, 5.1, 5.3 - 5.5, табл. 1, табл. 2; СП 5.13130.2009 «Системы противопожарной защиты. Установки пожарной сигнализации и пожаротушения автоматические. Нормы и правила проектирования»: - 13.1.11, 13.2.2, 13.2.3, 13.3.2, 13.3.4, 13.3.6, 13.3.12, 13.4.1, 13.13.1 – 13.13.3, 13.14.1, 13.14.5, 13.14.10, 14.1, 14.4, 15.1, 15.3, приложение А; СП 7.13130.2013 «Системы противопожарной защиты. Отопление, вентиляция и кондиционирование»: - 6.1, 7.1, 8.1.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FA206F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A20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Выполняется</w:t>
            </w:r>
          </w:p>
        </w:tc>
      </w:tr>
      <w:tr w:rsidR="00281218" w:rsidRPr="00D60E4E" w:rsidTr="00D60E4E">
        <w:trPr>
          <w:trHeight w:val="2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D60E4E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D60E4E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Размещение, управление и взаимодействие оборудования противопожарной защиты с инженерными системами зданий и оборудованием, работа которого направлена на обеспечение безопасной эвакуации людей, тушение пожара и </w:t>
            </w: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ограничение его развития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FA206F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A20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Например, Федеральный закон от 22.07.2008 №123-ФЗ Ст.89, ч.2, ч.3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FA206F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A20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Выполняется</w:t>
            </w:r>
          </w:p>
        </w:tc>
      </w:tr>
      <w:tr w:rsidR="00281218" w:rsidRPr="00D60E4E" w:rsidTr="00D60E4E">
        <w:trPr>
          <w:trHeight w:val="2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D60E4E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4.9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D60E4E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4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Организационно-технические мероприятия по обеспечению пожарной безопасности объекта защиты и противопожарный режим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FA206F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A20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Например, Приказ МЧС России от 18.11.2021 N 806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218" w:rsidRPr="00FA206F" w:rsidRDefault="00D67668" w:rsidP="00D6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A20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Выполняется</w:t>
            </w:r>
          </w:p>
        </w:tc>
      </w:tr>
    </w:tbl>
    <w:p w:rsidR="00281218" w:rsidRDefault="002812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4594" w:rsidRPr="001E664B" w:rsidRDefault="00DE45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218" w:rsidRPr="001E664B" w:rsidRDefault="002812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1218" w:rsidRDefault="00D67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64B">
        <w:rPr>
          <w:rFonts w:ascii="Times New Roman" w:eastAsia="Times New Roman" w:hAnsi="Times New Roman" w:cs="Times New Roman"/>
          <w:sz w:val="28"/>
          <w:szCs w:val="28"/>
        </w:rPr>
        <w:t>Настоящая декларация разработана</w:t>
      </w:r>
    </w:p>
    <w:p w:rsidR="00DE4594" w:rsidRPr="001E664B" w:rsidRDefault="00DE45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4171" w:rsidRPr="00FA206F" w:rsidRDefault="001212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60" w:after="60"/>
        <w:ind w:right="1"/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</w:pPr>
      <w:r w:rsidRPr="00FA206F">
        <w:rPr>
          <w:rFonts w:ascii="Times New Roman" w:eastAsia="Times New Roman" w:hAnsi="Times New Roman" w:cs="Times New Roman"/>
          <w:color w:val="FF0000"/>
          <w:sz w:val="28"/>
          <w:szCs w:val="28"/>
        </w:rPr>
        <w:t>Директор</w:t>
      </w:r>
    </w:p>
    <w:p w:rsidR="0012121E" w:rsidRPr="00FA206F" w:rsidRDefault="00FA206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60" w:after="60"/>
        <w:ind w:right="1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A206F">
        <w:rPr>
          <w:rFonts w:ascii="Times New Roman" w:eastAsia="Times New Roman" w:hAnsi="Times New Roman" w:cs="Times New Roman"/>
          <w:color w:val="FF0000"/>
          <w:sz w:val="28"/>
          <w:szCs w:val="28"/>
        </w:rPr>
        <w:t>МБОУ «СОШ1»</w:t>
      </w:r>
    </w:p>
    <w:p w:rsidR="00281218" w:rsidRPr="00FA206F" w:rsidRDefault="00D6766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60" w:after="60"/>
        <w:ind w:right="1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A206F">
        <w:rPr>
          <w:rFonts w:ascii="Times New Roman" w:eastAsia="Times New Roman" w:hAnsi="Times New Roman" w:cs="Times New Roman"/>
          <w:color w:val="FF0000"/>
          <w:sz w:val="28"/>
          <w:szCs w:val="28"/>
        </w:rPr>
        <w:t>Савиновский Артем Геннадьевич</w:t>
      </w:r>
    </w:p>
    <w:p w:rsidR="00281218" w:rsidRPr="001E664B" w:rsidRDefault="00D67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64B">
        <w:rPr>
          <w:rFonts w:ascii="Times New Roman" w:eastAsia="Times New Roman" w:hAnsi="Times New Roman" w:cs="Times New Roman"/>
          <w:sz w:val="28"/>
          <w:szCs w:val="28"/>
        </w:rPr>
        <w:t>______________________________                                   _________________</w:t>
      </w:r>
    </w:p>
    <w:p w:rsidR="00281218" w:rsidRPr="001E664B" w:rsidRDefault="00D67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64B">
        <w:rPr>
          <w:rFonts w:ascii="Times New Roman" w:eastAsia="Times New Roman" w:hAnsi="Times New Roman" w:cs="Times New Roman"/>
          <w:sz w:val="20"/>
          <w:szCs w:val="20"/>
        </w:rPr>
        <w:t xml:space="preserve">(фамилия, имя, отчество (при </w:t>
      </w:r>
      <w:r w:rsidR="001E664B" w:rsidRPr="001E664B">
        <w:rPr>
          <w:rFonts w:ascii="Times New Roman" w:eastAsia="Times New Roman" w:hAnsi="Times New Roman" w:cs="Times New Roman"/>
          <w:sz w:val="20"/>
          <w:szCs w:val="20"/>
        </w:rPr>
        <w:t xml:space="preserve">наличии)  </w:t>
      </w:r>
      <w:r w:rsidRPr="001E664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(Подпись)</w:t>
      </w:r>
    </w:p>
    <w:p w:rsidR="00281218" w:rsidRPr="001E664B" w:rsidRDefault="00D67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64B">
        <w:rPr>
          <w:rFonts w:ascii="Times New Roman" w:eastAsia="Times New Roman" w:hAnsi="Times New Roman" w:cs="Times New Roman"/>
          <w:sz w:val="28"/>
          <w:szCs w:val="28"/>
        </w:rPr>
        <w:t>«___» ________________20___г.</w:t>
      </w:r>
    </w:p>
    <w:p w:rsidR="00281218" w:rsidRPr="001E664B" w:rsidRDefault="002812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218" w:rsidRPr="001E664B" w:rsidRDefault="00D676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</w:rPr>
      </w:pPr>
      <w:r w:rsidRPr="001E664B">
        <w:rPr>
          <w:rFonts w:ascii="Times New Roman" w:eastAsia="Times New Roman" w:hAnsi="Times New Roman" w:cs="Times New Roman"/>
          <w:sz w:val="28"/>
          <w:szCs w:val="28"/>
        </w:rPr>
        <w:t xml:space="preserve">   М.П. (при наличии)</w:t>
      </w:r>
    </w:p>
    <w:sectPr w:rsidR="00281218" w:rsidRPr="001E664B" w:rsidSect="00EA59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851" w:right="567" w:bottom="992" w:left="1418" w:header="567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998" w:rsidRDefault="00023998">
      <w:pPr>
        <w:spacing w:after="0" w:line="240" w:lineRule="auto"/>
      </w:pPr>
      <w:r>
        <w:separator/>
      </w:r>
    </w:p>
  </w:endnote>
  <w:endnote w:type="continuationSeparator" w:id="1">
    <w:p w:rsidR="00023998" w:rsidRDefault="00023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A8" w:rsidRDefault="009A65A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218" w:rsidRDefault="00281218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218" w:rsidRDefault="00281218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998" w:rsidRDefault="00023998">
      <w:pPr>
        <w:spacing w:after="0" w:line="240" w:lineRule="auto"/>
      </w:pPr>
      <w:r>
        <w:separator/>
      </w:r>
    </w:p>
  </w:footnote>
  <w:footnote w:type="continuationSeparator" w:id="1">
    <w:p w:rsidR="00023998" w:rsidRDefault="00023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A8" w:rsidRDefault="009A65A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218" w:rsidRPr="009A65A8" w:rsidRDefault="00281218" w:rsidP="009A65A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218" w:rsidRDefault="00281218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81218"/>
    <w:rsid w:val="00023998"/>
    <w:rsid w:val="000B031A"/>
    <w:rsid w:val="000D6CF1"/>
    <w:rsid w:val="0012121E"/>
    <w:rsid w:val="001B38FD"/>
    <w:rsid w:val="001E664B"/>
    <w:rsid w:val="0026255E"/>
    <w:rsid w:val="00281218"/>
    <w:rsid w:val="002B4FBA"/>
    <w:rsid w:val="002F0579"/>
    <w:rsid w:val="00342CE0"/>
    <w:rsid w:val="00373195"/>
    <w:rsid w:val="003877B2"/>
    <w:rsid w:val="00392732"/>
    <w:rsid w:val="00393EF6"/>
    <w:rsid w:val="0043634A"/>
    <w:rsid w:val="004814F2"/>
    <w:rsid w:val="00491A08"/>
    <w:rsid w:val="004D3116"/>
    <w:rsid w:val="005973C5"/>
    <w:rsid w:val="005A4171"/>
    <w:rsid w:val="00617011"/>
    <w:rsid w:val="006A78DB"/>
    <w:rsid w:val="00751F91"/>
    <w:rsid w:val="00756017"/>
    <w:rsid w:val="007710AC"/>
    <w:rsid w:val="007F0607"/>
    <w:rsid w:val="008224DE"/>
    <w:rsid w:val="00875817"/>
    <w:rsid w:val="008D449D"/>
    <w:rsid w:val="009A65A8"/>
    <w:rsid w:val="009B6AC3"/>
    <w:rsid w:val="00A07C8A"/>
    <w:rsid w:val="00B36DBF"/>
    <w:rsid w:val="00B8266D"/>
    <w:rsid w:val="00B94D00"/>
    <w:rsid w:val="00BE1FDC"/>
    <w:rsid w:val="00C6282F"/>
    <w:rsid w:val="00CB577A"/>
    <w:rsid w:val="00D60E4E"/>
    <w:rsid w:val="00D67668"/>
    <w:rsid w:val="00D76BA6"/>
    <w:rsid w:val="00DE4594"/>
    <w:rsid w:val="00E90F74"/>
    <w:rsid w:val="00EA59AC"/>
    <w:rsid w:val="00ED5431"/>
    <w:rsid w:val="00F84A22"/>
    <w:rsid w:val="00FA206F"/>
    <w:rsid w:val="00FC0448"/>
    <w:rsid w:val="00FE3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31"/>
    <w:pP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paragraph" w:styleId="1">
    <w:name w:val="heading 1"/>
    <w:basedOn w:val="a"/>
    <w:next w:val="a"/>
    <w:uiPriority w:val="9"/>
    <w:qFormat/>
    <w:rsid w:val="00EA59A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A59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A59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A59A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A59A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EA59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A59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A59AC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sid w:val="00EA59AC"/>
    <w:rPr>
      <w:u w:val="single"/>
    </w:rPr>
  </w:style>
  <w:style w:type="table" w:customStyle="1" w:styleId="TableNormal0">
    <w:name w:val="Table Normal"/>
    <w:rsid w:val="00EA59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rsid w:val="00EA59AC"/>
    <w:pPr>
      <w:tabs>
        <w:tab w:val="center" w:pos="4677"/>
        <w:tab w:val="right" w:pos="9355"/>
      </w:tabs>
    </w:pPr>
    <w:rPr>
      <w:rFonts w:ascii="Calibri" w:eastAsia="Arial Unicode MS" w:hAnsi="Calibri" w:cs="Arial Unicode MS"/>
      <w:color w:val="000000"/>
      <w:sz w:val="20"/>
      <w:szCs w:val="20"/>
      <w:u w:color="000000"/>
    </w:rPr>
  </w:style>
  <w:style w:type="paragraph" w:customStyle="1" w:styleId="HeaderFooter">
    <w:name w:val="Header &amp; Footer"/>
    <w:rsid w:val="00EA59AC"/>
    <w:pPr>
      <w:tabs>
        <w:tab w:val="right" w:pos="9020"/>
      </w:tabs>
    </w:pPr>
    <w:rPr>
      <w:rFonts w:ascii="Helvetica Neue" w:eastAsia="Arial Unicode MS" w:hAnsi="Helvetica Neue" w:cs="Arial Unicode MS"/>
      <w:color w:val="000000"/>
    </w:rPr>
  </w:style>
  <w:style w:type="paragraph" w:styleId="a6">
    <w:name w:val="Body Text Indent"/>
    <w:rsid w:val="00EA59AC"/>
    <w:pPr>
      <w:ind w:left="720"/>
      <w:jc w:val="both"/>
    </w:pPr>
    <w:rPr>
      <w:rFonts w:eastAsia="Arial Unicode MS" w:cs="Arial Unicode MS"/>
      <w:color w:val="000000"/>
      <w:sz w:val="28"/>
      <w:szCs w:val="28"/>
      <w:u w:color="000000"/>
    </w:rPr>
  </w:style>
  <w:style w:type="paragraph" w:styleId="a7">
    <w:name w:val="Subtitle"/>
    <w:basedOn w:val="a"/>
    <w:next w:val="a"/>
    <w:uiPriority w:val="11"/>
    <w:qFormat/>
    <w:rsid w:val="00EA59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EA59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9A6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A65A8"/>
    <w:rPr>
      <w:rFonts w:ascii="Calibri" w:eastAsia="Arial Unicode MS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0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5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1151</Words>
  <Characters>6562</Characters>
  <Application>Microsoft Office Word</Application>
  <DocSecurity>0</DocSecurity>
  <Lines>54</Lines>
  <Paragraphs>15</Paragraphs>
  <ScaleCrop>false</ScaleCrop>
  <Company/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2024-07-30T13:15:00Z</dcterms:created>
  <dcterms:modified xsi:type="dcterms:W3CDTF">2024-07-30T13:15:00Z</dcterms:modified>
</cp:coreProperties>
</file>